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2105F" w14:textId="77777777" w:rsidR="00E93CCC" w:rsidRDefault="005F3D9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07A4386" wp14:editId="0D7D22D5">
            <wp:extent cx="1286510" cy="4756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8651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DFC1" w14:textId="77777777" w:rsidR="00E93CCC" w:rsidRDefault="00E93CCC">
      <w:pPr>
        <w:spacing w:after="179" w:line="1" w:lineRule="exact"/>
      </w:pPr>
    </w:p>
    <w:p w14:paraId="1036E7C0" w14:textId="77777777" w:rsidR="00E93CCC" w:rsidRDefault="005F3D93">
      <w:pPr>
        <w:pStyle w:val="BodyText"/>
      </w:pPr>
      <w:r>
        <w:t>FORMULIR PENDAFTARAN MERCHANT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2674"/>
        <w:gridCol w:w="658"/>
        <w:gridCol w:w="1752"/>
        <w:gridCol w:w="2702"/>
      </w:tblGrid>
      <w:tr w:rsidR="00E93CCC" w14:paraId="404C798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6"/>
          </w:tcPr>
          <w:p w14:paraId="25657529" w14:textId="77777777" w:rsidR="00E93CCC" w:rsidRDefault="005F3D93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Informasi Perusahaan</w:t>
            </w:r>
          </w:p>
        </w:tc>
      </w:tr>
      <w:tr w:rsidR="00E93CCC" w14:paraId="61AC9971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E8BB4" w14:textId="77777777" w:rsidR="00E93CCC" w:rsidRDefault="005F3D93">
            <w:pPr>
              <w:pStyle w:val="Other0"/>
            </w:pPr>
            <w:r>
              <w:t>Nama Perusahaan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24E90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6005F4C9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7678E" w14:textId="77777777" w:rsidR="00E93CCC" w:rsidRDefault="005F3D93">
            <w:pPr>
              <w:pStyle w:val="Other0"/>
            </w:pPr>
            <w:r>
              <w:t>Alamat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C94D2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05210804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C9B35" w14:textId="77777777" w:rsidR="00E93CCC" w:rsidRDefault="005F3D93">
            <w:pPr>
              <w:pStyle w:val="Other0"/>
            </w:pPr>
            <w:r>
              <w:t>Bidang Usaha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B3871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7A849654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D476F" w14:textId="77777777" w:rsidR="00E93CCC" w:rsidRDefault="005F3D93">
            <w:pPr>
              <w:pStyle w:val="Other0"/>
            </w:pPr>
            <w:r>
              <w:t>Produk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6030" w14:textId="77777777" w:rsidR="00E93CCC" w:rsidRDefault="005F3D93">
            <w:pPr>
              <w:pStyle w:val="Other0"/>
              <w:ind w:firstLine="180"/>
            </w:pPr>
            <w:r>
              <w:rPr>
                <w:rFonts w:ascii="Courier New" w:eastAsia="Courier New" w:hAnsi="Courier New" w:cs="Courier New"/>
                <w:sz w:val="36"/>
                <w:szCs w:val="36"/>
              </w:rPr>
              <w:t xml:space="preserve">□ </w:t>
            </w:r>
            <w:r>
              <w:t>B2B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8FCBC" w14:textId="77777777" w:rsidR="00E93CCC" w:rsidRDefault="005F3D93">
            <w:pPr>
              <w:pStyle w:val="Other0"/>
              <w:ind w:firstLine="460"/>
            </w:pPr>
            <w:r>
              <w:rPr>
                <w:rFonts w:ascii="Courier New" w:eastAsia="Courier New" w:hAnsi="Courier New" w:cs="Courier New"/>
                <w:sz w:val="36"/>
                <w:szCs w:val="36"/>
              </w:rPr>
              <w:t xml:space="preserve">□ </w:t>
            </w:r>
            <w:r>
              <w:t>Marketplace</w:t>
            </w:r>
          </w:p>
        </w:tc>
      </w:tr>
      <w:tr w:rsidR="00E93CCC" w14:paraId="3E534B62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6"/>
            <w:vAlign w:val="center"/>
          </w:tcPr>
          <w:p w14:paraId="4B881325" w14:textId="77777777" w:rsidR="00E93CCC" w:rsidRDefault="005F3D93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Informasi Penanggungjawab</w:t>
            </w:r>
          </w:p>
        </w:tc>
      </w:tr>
      <w:tr w:rsidR="00E93CCC" w14:paraId="78A350C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FB962" w14:textId="77777777" w:rsidR="00E93CCC" w:rsidRDefault="005F3D93">
            <w:pPr>
              <w:pStyle w:val="Other0"/>
            </w:pPr>
            <w:r>
              <w:t>Nama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7A2B7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A3693" w14:textId="77777777" w:rsidR="00E93CCC" w:rsidRDefault="005F3D93">
            <w:pPr>
              <w:pStyle w:val="Other0"/>
            </w:pPr>
            <w:r>
              <w:t>Posisi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C750E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6DDA107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EF96D" w14:textId="77777777" w:rsidR="00E93CCC" w:rsidRDefault="005F3D93">
            <w:pPr>
              <w:pStyle w:val="Other0"/>
            </w:pPr>
            <w:r>
              <w:t>Alamat Email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38C4F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A9802" w14:textId="77777777" w:rsidR="00E93CCC" w:rsidRDefault="005F3D93">
            <w:pPr>
              <w:pStyle w:val="Other0"/>
            </w:pPr>
            <w:r>
              <w:t>Nomor Telepon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2804" w14:textId="77777777" w:rsidR="00E93CCC" w:rsidRDefault="00E93CCC">
            <w:pPr>
              <w:rPr>
                <w:sz w:val="10"/>
                <w:szCs w:val="10"/>
              </w:rPr>
            </w:pPr>
          </w:p>
        </w:tc>
      </w:tr>
    </w:tbl>
    <w:p w14:paraId="61B7C4C8" w14:textId="77777777" w:rsidR="00E93CCC" w:rsidRDefault="00E93CCC">
      <w:pPr>
        <w:spacing w:after="6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7786"/>
      </w:tblGrid>
      <w:tr w:rsidR="00E93CCC" w14:paraId="780A6E7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6"/>
            <w:vAlign w:val="center"/>
          </w:tcPr>
          <w:p w14:paraId="6205152E" w14:textId="77777777" w:rsidR="00E93CCC" w:rsidRDefault="005F3D93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Informasi Rekening</w:t>
            </w:r>
          </w:p>
        </w:tc>
      </w:tr>
      <w:tr w:rsidR="00E93CCC" w14:paraId="3693799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C7C29" w14:textId="77777777" w:rsidR="00E93CCC" w:rsidRDefault="005F3D93">
            <w:pPr>
              <w:pStyle w:val="Other0"/>
            </w:pPr>
            <w:r>
              <w:t>Nama di Rekening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FBE7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09EE9B6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BE022" w14:textId="77777777" w:rsidR="00E93CCC" w:rsidRDefault="005F3D93">
            <w:pPr>
              <w:pStyle w:val="Other0"/>
            </w:pPr>
            <w:r>
              <w:t xml:space="preserve">Nomor </w:t>
            </w:r>
            <w:r>
              <w:t>Rekening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26021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3B879A5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D3203" w14:textId="77777777" w:rsidR="00E93CCC" w:rsidRDefault="005F3D93">
            <w:pPr>
              <w:pStyle w:val="Other0"/>
            </w:pPr>
            <w:r>
              <w:t>Nama Bank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46445" w14:textId="77777777" w:rsidR="00E93CCC" w:rsidRDefault="00E93CCC">
            <w:pPr>
              <w:rPr>
                <w:sz w:val="10"/>
                <w:szCs w:val="10"/>
              </w:rPr>
            </w:pPr>
          </w:p>
        </w:tc>
      </w:tr>
    </w:tbl>
    <w:p w14:paraId="5C38A4F7" w14:textId="77777777" w:rsidR="00E93CCC" w:rsidRDefault="00E93CCC">
      <w:pPr>
        <w:spacing w:after="6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976"/>
        <w:gridCol w:w="2693"/>
        <w:gridCol w:w="3696"/>
      </w:tblGrid>
      <w:tr w:rsidR="00E93CCC" w14:paraId="05C50F07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  <w:vAlign w:val="center"/>
          </w:tcPr>
          <w:p w14:paraId="041D7BC4" w14:textId="77777777" w:rsidR="00E93CCC" w:rsidRDefault="005F3D93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  <w:vAlign w:val="center"/>
          </w:tcPr>
          <w:p w14:paraId="7A21AE1F" w14:textId="77777777" w:rsidR="00E93CCC" w:rsidRDefault="005F3D93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Nama Layanan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  <w:vAlign w:val="center"/>
          </w:tcPr>
          <w:p w14:paraId="7921C3A2" w14:textId="77777777" w:rsidR="00E93CCC" w:rsidRDefault="005F3D93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Biaya Registrasi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6"/>
            <w:vAlign w:val="center"/>
          </w:tcPr>
          <w:p w14:paraId="1F5B1F1B" w14:textId="48686B18" w:rsidR="0057768D" w:rsidRPr="0057768D" w:rsidRDefault="0057768D" w:rsidP="0057768D">
            <w:pPr>
              <w:pStyle w:val="Other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Biaya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Layanan</w:t>
            </w:r>
            <w:bookmarkStart w:id="0" w:name="_GoBack"/>
            <w:bookmarkEnd w:id="0"/>
            <w:proofErr w:type="spellEnd"/>
          </w:p>
        </w:tc>
      </w:tr>
      <w:tr w:rsidR="00E93CCC" w14:paraId="7B398692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E2634" w14:textId="77777777" w:rsidR="00E93CCC" w:rsidRDefault="005F3D93">
            <w:pPr>
              <w:pStyle w:val="Other0"/>
              <w:ind w:firstLine="260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C8E9B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79192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86FE5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191D4DB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C7BD5" w14:textId="77777777" w:rsidR="00E93CCC" w:rsidRDefault="005F3D93">
            <w:pPr>
              <w:pStyle w:val="Other0"/>
              <w:ind w:firstLine="260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790B1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A8DF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9534B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7B7A16AF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C68A3" w14:textId="77777777" w:rsidR="00E93CCC" w:rsidRDefault="005F3D93">
            <w:pPr>
              <w:pStyle w:val="Other0"/>
              <w:ind w:firstLine="260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6FD4B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01C69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ACDB" w14:textId="77777777" w:rsidR="00E93CCC" w:rsidRDefault="00E93CCC">
            <w:pPr>
              <w:rPr>
                <w:sz w:val="10"/>
                <w:szCs w:val="10"/>
              </w:rPr>
            </w:pPr>
          </w:p>
        </w:tc>
      </w:tr>
    </w:tbl>
    <w:p w14:paraId="15C54292" w14:textId="77777777" w:rsidR="00E93CCC" w:rsidRDefault="00E93CCC">
      <w:pPr>
        <w:spacing w:after="6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63"/>
        <w:gridCol w:w="2549"/>
        <w:gridCol w:w="2563"/>
      </w:tblGrid>
      <w:tr w:rsidR="00E93CCC" w14:paraId="0FF2B340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6"/>
            <w:vAlign w:val="center"/>
          </w:tcPr>
          <w:p w14:paraId="4B978C6B" w14:textId="77777777" w:rsidR="00E93CCC" w:rsidRDefault="005F3D93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Pernyataan</w:t>
            </w:r>
          </w:p>
        </w:tc>
      </w:tr>
      <w:tr w:rsidR="00E93CCC" w14:paraId="01ED5E81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35193" w14:textId="77777777" w:rsidR="00E93CCC" w:rsidRDefault="005F3D93">
            <w:pPr>
              <w:pStyle w:val="Other0"/>
              <w:jc w:val="both"/>
            </w:pPr>
            <w:r>
              <w:t xml:space="preserve">Kami menyatakan setuju untuk menggunakan produk dan layanan dari SETARA sebagaimana tertera diatas, tunduk serta patuh sesuai dengan syarat dan </w:t>
            </w:r>
            <w:r>
              <w:t>ketentuan yang berlaku pada aplikasi tersebut, demikian pernyataan ini yang ditandatangani tanpa paksaan serta dapat dipertanggungjawabkan.</w:t>
            </w:r>
          </w:p>
        </w:tc>
      </w:tr>
      <w:tr w:rsidR="00E93CCC" w14:paraId="66FE2E51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  <w:vAlign w:val="center"/>
          </w:tcPr>
          <w:p w14:paraId="0A4F3623" w14:textId="77777777" w:rsidR="00E93CCC" w:rsidRDefault="005F3D93">
            <w:pPr>
              <w:pStyle w:val="Other0"/>
            </w:pPr>
            <w:r>
              <w:rPr>
                <w:b/>
                <w:bCs/>
              </w:rPr>
              <w:t>TTD Penanggungjawab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  <w:vAlign w:val="center"/>
          </w:tcPr>
          <w:p w14:paraId="1BDC83D5" w14:textId="77777777" w:rsidR="00E93CCC" w:rsidRDefault="005F3D93">
            <w:pPr>
              <w:pStyle w:val="Other0"/>
              <w:jc w:val="center"/>
            </w:pPr>
            <w:r>
              <w:rPr>
                <w:b/>
                <w:bCs/>
              </w:rPr>
              <w:t>Stempel Perusahaan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  <w:vAlign w:val="center"/>
          </w:tcPr>
          <w:p w14:paraId="75BA45CD" w14:textId="77777777" w:rsidR="00E93CCC" w:rsidRDefault="005F3D93">
            <w:pPr>
              <w:pStyle w:val="Other0"/>
              <w:jc w:val="center"/>
            </w:pPr>
            <w:r>
              <w:rPr>
                <w:b/>
                <w:bCs/>
              </w:rPr>
              <w:t>TTD Marketing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6"/>
            <w:vAlign w:val="center"/>
          </w:tcPr>
          <w:p w14:paraId="0614CCB7" w14:textId="77777777" w:rsidR="00E93CCC" w:rsidRDefault="005F3D93">
            <w:pPr>
              <w:pStyle w:val="Other0"/>
              <w:ind w:firstLine="340"/>
            </w:pPr>
            <w:r>
              <w:rPr>
                <w:b/>
                <w:bCs/>
              </w:rPr>
              <w:t>Aktivasi Pengesahan</w:t>
            </w:r>
          </w:p>
        </w:tc>
      </w:tr>
      <w:tr w:rsidR="00E93CCC" w14:paraId="6793D1D9" w14:textId="7777777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3CF37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13924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9CA7C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9B790" w14:textId="77777777" w:rsidR="00E93CCC" w:rsidRDefault="00E93CCC">
            <w:pPr>
              <w:rPr>
                <w:sz w:val="10"/>
                <w:szCs w:val="10"/>
              </w:rPr>
            </w:pPr>
          </w:p>
        </w:tc>
      </w:tr>
      <w:tr w:rsidR="00E93CCC" w14:paraId="4BCA2A3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65710" w14:textId="77777777" w:rsidR="00E93CCC" w:rsidRDefault="005F3D93">
            <w:pPr>
              <w:pStyle w:val="Other0"/>
            </w:pPr>
            <w:r>
              <w:t>Tanggal: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6C380" w14:textId="77777777" w:rsidR="00E93CCC" w:rsidRDefault="00E93CCC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6D24D" w14:textId="77777777" w:rsidR="00E93CCC" w:rsidRDefault="005F3D93">
            <w:pPr>
              <w:pStyle w:val="Other0"/>
            </w:pPr>
            <w:r>
              <w:t>Tanggal 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B4C9" w14:textId="77777777" w:rsidR="00E93CCC" w:rsidRDefault="005F3D93">
            <w:pPr>
              <w:pStyle w:val="Other0"/>
            </w:pPr>
            <w:r>
              <w:t>Tanggal :</w:t>
            </w:r>
          </w:p>
        </w:tc>
      </w:tr>
    </w:tbl>
    <w:p w14:paraId="25C20D05" w14:textId="77777777" w:rsidR="005F3D93" w:rsidRDefault="005F3D93"/>
    <w:sectPr w:rsidR="005F3D93">
      <w:pgSz w:w="12240" w:h="20160"/>
      <w:pgMar w:top="1411" w:right="869" w:bottom="1411" w:left="1291" w:header="983" w:footer="9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6642" w14:textId="77777777" w:rsidR="005F3D93" w:rsidRDefault="005F3D93">
      <w:r>
        <w:separator/>
      </w:r>
    </w:p>
  </w:endnote>
  <w:endnote w:type="continuationSeparator" w:id="0">
    <w:p w14:paraId="1DC05791" w14:textId="77777777" w:rsidR="005F3D93" w:rsidRDefault="005F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3224E" w14:textId="77777777" w:rsidR="005F3D93" w:rsidRDefault="005F3D93"/>
  </w:footnote>
  <w:footnote w:type="continuationSeparator" w:id="0">
    <w:p w14:paraId="6AD8C088" w14:textId="77777777" w:rsidR="005F3D93" w:rsidRDefault="005F3D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CC"/>
    <w:rsid w:val="0057768D"/>
    <w:rsid w:val="005F3D93"/>
    <w:rsid w:val="00E9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F4C0"/>
  <w15:docId w15:val="{1E3AB1BA-E5DD-4DBA-AC69-485CAAF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ukky.linzki</dc:creator>
  <cp:keywords/>
  <cp:lastModifiedBy>User</cp:lastModifiedBy>
  <cp:revision>2</cp:revision>
  <dcterms:created xsi:type="dcterms:W3CDTF">2022-11-16T08:58:00Z</dcterms:created>
  <dcterms:modified xsi:type="dcterms:W3CDTF">2022-11-16T08:59:00Z</dcterms:modified>
</cp:coreProperties>
</file>